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C8" w:rsidRPr="00E656C8" w:rsidRDefault="00E656C8" w:rsidP="00E656C8">
      <w:pPr>
        <w:jc w:val="center"/>
        <w:rPr>
          <w:rFonts w:asciiTheme="majorHAnsi" w:hAnsiTheme="majorHAnsi" w:cstheme="majorHAnsi"/>
          <w:b/>
          <w:caps/>
          <w:sz w:val="24"/>
          <w:szCs w:val="24"/>
          <w:u w:val="single"/>
        </w:rPr>
      </w:pPr>
      <w:r w:rsidRPr="00E656C8">
        <w:rPr>
          <w:rFonts w:asciiTheme="majorHAnsi" w:hAnsiTheme="majorHAnsi" w:cstheme="majorHAnsi"/>
          <w:b/>
          <w:caps/>
          <w:sz w:val="24"/>
          <w:szCs w:val="24"/>
          <w:u w:val="single"/>
        </w:rPr>
        <w:t>Advisory</w:t>
      </w:r>
    </w:p>
    <w:p w:rsidR="003378C1" w:rsidRDefault="000A54F6">
      <w:pPr>
        <w:rPr>
          <w:rFonts w:asciiTheme="majorHAnsi" w:hAnsiTheme="majorHAnsi" w:cstheme="majorHAnsi"/>
          <w:sz w:val="24"/>
          <w:szCs w:val="24"/>
        </w:rPr>
      </w:pPr>
      <w:r w:rsidRPr="00C420FF">
        <w:rPr>
          <w:rFonts w:asciiTheme="majorHAnsi" w:hAnsiTheme="majorHAnsi" w:cstheme="majorHAnsi"/>
          <w:b/>
          <w:sz w:val="24"/>
          <w:szCs w:val="24"/>
        </w:rPr>
        <w:t>Update</w:t>
      </w:r>
      <w:r w:rsidR="00C420FF">
        <w:rPr>
          <w:rFonts w:asciiTheme="majorHAnsi" w:hAnsiTheme="majorHAnsi" w:cstheme="majorHAnsi"/>
          <w:b/>
          <w:sz w:val="24"/>
          <w:szCs w:val="24"/>
        </w:rPr>
        <w:t>d</w:t>
      </w:r>
      <w:r w:rsidRPr="00C420F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425FC">
        <w:rPr>
          <w:rFonts w:asciiTheme="majorHAnsi" w:hAnsiTheme="majorHAnsi" w:cstheme="majorHAnsi"/>
          <w:b/>
          <w:sz w:val="24"/>
          <w:szCs w:val="24"/>
        </w:rPr>
        <w:t>February 4</w:t>
      </w:r>
      <w:r w:rsidRPr="00C420FF">
        <w:rPr>
          <w:rFonts w:asciiTheme="majorHAnsi" w:hAnsiTheme="majorHAnsi" w:cstheme="majorHAnsi"/>
          <w:b/>
          <w:sz w:val="24"/>
          <w:szCs w:val="24"/>
        </w:rPr>
        <w:t>, 2020:</w:t>
      </w:r>
      <w:r w:rsidRPr="00E656C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2D6B55" w:rsidRDefault="000A54F6">
      <w:pPr>
        <w:rPr>
          <w:rFonts w:asciiTheme="majorHAnsi" w:hAnsiTheme="majorHAnsi" w:cstheme="majorHAnsi"/>
          <w:sz w:val="24"/>
          <w:szCs w:val="24"/>
        </w:rPr>
      </w:pPr>
      <w:r w:rsidRPr="00E656C8">
        <w:rPr>
          <w:rFonts w:asciiTheme="majorHAnsi" w:hAnsiTheme="majorHAnsi" w:cstheme="majorHAnsi"/>
          <w:sz w:val="24"/>
          <w:szCs w:val="24"/>
        </w:rPr>
        <w:t xml:space="preserve">The </w:t>
      </w:r>
      <w:r w:rsidR="004C6F79">
        <w:rPr>
          <w:rFonts w:asciiTheme="majorHAnsi" w:hAnsiTheme="majorHAnsi" w:cstheme="majorHAnsi"/>
          <w:sz w:val="24"/>
          <w:szCs w:val="24"/>
        </w:rPr>
        <w:t>U.S.</w:t>
      </w:r>
      <w:r w:rsidRPr="00E656C8">
        <w:rPr>
          <w:rFonts w:asciiTheme="majorHAnsi" w:hAnsiTheme="majorHAnsi" w:cstheme="majorHAnsi"/>
          <w:sz w:val="24"/>
          <w:szCs w:val="24"/>
        </w:rPr>
        <w:t xml:space="preserve"> Supreme Court </w:t>
      </w:r>
      <w:r w:rsidR="003378C1">
        <w:rPr>
          <w:rFonts w:asciiTheme="majorHAnsi" w:hAnsiTheme="majorHAnsi" w:cstheme="majorHAnsi"/>
          <w:sz w:val="24"/>
          <w:szCs w:val="24"/>
        </w:rPr>
        <w:t xml:space="preserve">has </w:t>
      </w:r>
      <w:r w:rsidR="004425FC">
        <w:rPr>
          <w:rFonts w:asciiTheme="majorHAnsi" w:hAnsiTheme="majorHAnsi" w:cstheme="majorHAnsi"/>
          <w:sz w:val="24"/>
          <w:szCs w:val="24"/>
        </w:rPr>
        <w:t>ruled the Trump</w:t>
      </w:r>
      <w:r w:rsidR="00251B3D">
        <w:rPr>
          <w:rFonts w:asciiTheme="majorHAnsi" w:hAnsiTheme="majorHAnsi" w:cstheme="majorHAnsi"/>
          <w:sz w:val="24"/>
          <w:szCs w:val="24"/>
        </w:rPr>
        <w:t xml:space="preserve"> Administration may e</w:t>
      </w:r>
      <w:r w:rsidR="004C6F79">
        <w:rPr>
          <w:rFonts w:asciiTheme="majorHAnsi" w:hAnsiTheme="majorHAnsi" w:cstheme="majorHAnsi"/>
          <w:sz w:val="24"/>
          <w:szCs w:val="24"/>
        </w:rPr>
        <w:t>nforce the final</w:t>
      </w:r>
      <w:r w:rsidR="00251B3D">
        <w:rPr>
          <w:rFonts w:asciiTheme="majorHAnsi" w:hAnsiTheme="majorHAnsi" w:cstheme="majorHAnsi"/>
          <w:sz w:val="24"/>
          <w:szCs w:val="24"/>
        </w:rPr>
        <w:t xml:space="preserve"> </w:t>
      </w:r>
      <w:r w:rsidR="004425FC">
        <w:rPr>
          <w:rFonts w:asciiTheme="majorHAnsi" w:hAnsiTheme="majorHAnsi" w:cstheme="majorHAnsi"/>
          <w:sz w:val="24"/>
          <w:szCs w:val="24"/>
        </w:rPr>
        <w:t>“public charge” rule</w:t>
      </w:r>
      <w:r w:rsidR="004C6F79">
        <w:rPr>
          <w:rFonts w:asciiTheme="majorHAnsi" w:hAnsiTheme="majorHAnsi" w:cstheme="majorHAnsi"/>
          <w:sz w:val="24"/>
          <w:szCs w:val="24"/>
        </w:rPr>
        <w:t xml:space="preserve"> while the legal challenges against </w:t>
      </w:r>
      <w:r w:rsidR="003378C1">
        <w:rPr>
          <w:rFonts w:asciiTheme="majorHAnsi" w:hAnsiTheme="majorHAnsi" w:cstheme="majorHAnsi"/>
          <w:sz w:val="24"/>
          <w:szCs w:val="24"/>
        </w:rPr>
        <w:t>it</w:t>
      </w:r>
      <w:r w:rsidR="004C6F79">
        <w:rPr>
          <w:rFonts w:asciiTheme="majorHAnsi" w:hAnsiTheme="majorHAnsi" w:cstheme="majorHAnsi"/>
          <w:sz w:val="24"/>
          <w:szCs w:val="24"/>
        </w:rPr>
        <w:t xml:space="preserve"> continue</w:t>
      </w:r>
      <w:r w:rsidR="004425FC">
        <w:rPr>
          <w:rFonts w:asciiTheme="majorHAnsi" w:hAnsiTheme="majorHAnsi" w:cstheme="majorHAnsi"/>
          <w:sz w:val="24"/>
          <w:szCs w:val="24"/>
        </w:rPr>
        <w:t>.</w:t>
      </w:r>
      <w:r w:rsidRPr="00E656C8">
        <w:rPr>
          <w:rFonts w:asciiTheme="majorHAnsi" w:hAnsiTheme="majorHAnsi" w:cstheme="majorHAnsi"/>
          <w:sz w:val="24"/>
          <w:szCs w:val="24"/>
        </w:rPr>
        <w:t xml:space="preserve"> </w:t>
      </w:r>
      <w:r w:rsidR="004425FC">
        <w:rPr>
          <w:rFonts w:asciiTheme="majorHAnsi" w:hAnsiTheme="majorHAnsi" w:cstheme="majorHAnsi"/>
          <w:sz w:val="24"/>
          <w:szCs w:val="24"/>
        </w:rPr>
        <w:t xml:space="preserve">The U.S. Citizenship and Immigration Services (USCIS) will implement the </w:t>
      </w:r>
      <w:r w:rsidR="00251B3D">
        <w:rPr>
          <w:rFonts w:asciiTheme="majorHAnsi" w:hAnsiTheme="majorHAnsi" w:cstheme="majorHAnsi"/>
          <w:sz w:val="24"/>
          <w:szCs w:val="24"/>
        </w:rPr>
        <w:t xml:space="preserve">new </w:t>
      </w:r>
      <w:r w:rsidR="004425FC">
        <w:rPr>
          <w:rFonts w:asciiTheme="majorHAnsi" w:hAnsiTheme="majorHAnsi" w:cstheme="majorHAnsi"/>
          <w:sz w:val="24"/>
          <w:szCs w:val="24"/>
        </w:rPr>
        <w:t>rule</w:t>
      </w:r>
      <w:r w:rsidRPr="00E656C8">
        <w:rPr>
          <w:rFonts w:asciiTheme="majorHAnsi" w:hAnsiTheme="majorHAnsi" w:cstheme="majorHAnsi"/>
          <w:sz w:val="24"/>
          <w:szCs w:val="24"/>
        </w:rPr>
        <w:t xml:space="preserve"> </w:t>
      </w:r>
      <w:r w:rsidR="004C6F79">
        <w:rPr>
          <w:rFonts w:asciiTheme="majorHAnsi" w:hAnsiTheme="majorHAnsi" w:cstheme="majorHAnsi"/>
          <w:sz w:val="24"/>
          <w:szCs w:val="24"/>
        </w:rPr>
        <w:t xml:space="preserve">on February 24, 2020. </w:t>
      </w:r>
    </w:p>
    <w:p w:rsidR="003378C1" w:rsidRPr="00E656C8" w:rsidRDefault="00251B3D" w:rsidP="00251B3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E656C8">
        <w:rPr>
          <w:rFonts w:asciiTheme="majorHAnsi" w:hAnsiTheme="majorHAnsi" w:cstheme="majorHAnsi"/>
          <w:sz w:val="24"/>
          <w:szCs w:val="24"/>
        </w:rPr>
        <w:t xml:space="preserve">pplications for adjustments of status, extensions of stay, or permanent residency </w:t>
      </w:r>
      <w:r>
        <w:rPr>
          <w:rFonts w:asciiTheme="majorHAnsi" w:hAnsiTheme="majorHAnsi" w:cstheme="majorHAnsi"/>
          <w:sz w:val="24"/>
          <w:szCs w:val="24"/>
        </w:rPr>
        <w:t xml:space="preserve">(“green card”) </w:t>
      </w:r>
      <w:r w:rsidRPr="00E656C8">
        <w:rPr>
          <w:rFonts w:asciiTheme="majorHAnsi" w:hAnsiTheme="majorHAnsi" w:cstheme="majorHAnsi"/>
          <w:sz w:val="24"/>
          <w:szCs w:val="24"/>
        </w:rPr>
        <w:t xml:space="preserve">postmarked </w:t>
      </w:r>
      <w:r w:rsidR="00AA776B">
        <w:rPr>
          <w:rFonts w:asciiTheme="majorHAnsi" w:hAnsiTheme="majorHAnsi" w:cstheme="majorHAnsi"/>
          <w:sz w:val="24"/>
          <w:szCs w:val="24"/>
        </w:rPr>
        <w:t xml:space="preserve">on or </w:t>
      </w:r>
      <w:r w:rsidRPr="00E656C8">
        <w:rPr>
          <w:rFonts w:asciiTheme="majorHAnsi" w:hAnsiTheme="majorHAnsi" w:cstheme="majorHAnsi"/>
          <w:sz w:val="24"/>
          <w:szCs w:val="24"/>
        </w:rPr>
        <w:t>after February 24</w:t>
      </w:r>
      <w:r w:rsidRPr="00E656C8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E656C8">
        <w:rPr>
          <w:rFonts w:asciiTheme="majorHAnsi" w:hAnsiTheme="majorHAnsi" w:cstheme="majorHAnsi"/>
          <w:sz w:val="24"/>
          <w:szCs w:val="24"/>
        </w:rPr>
        <w:t xml:space="preserve"> will b</w:t>
      </w:r>
      <w:r w:rsidR="00500AD2">
        <w:rPr>
          <w:rFonts w:asciiTheme="majorHAnsi" w:hAnsiTheme="majorHAnsi" w:cstheme="majorHAnsi"/>
          <w:sz w:val="24"/>
          <w:szCs w:val="24"/>
        </w:rPr>
        <w:t xml:space="preserve">e reviewed under the new rule. </w:t>
      </w:r>
      <w:r w:rsidRPr="00E656C8">
        <w:rPr>
          <w:rFonts w:asciiTheme="majorHAnsi" w:hAnsiTheme="majorHAnsi" w:cstheme="majorHAnsi"/>
          <w:sz w:val="24"/>
          <w:szCs w:val="24"/>
        </w:rPr>
        <w:t xml:space="preserve">Public benefits applied for or </w:t>
      </w:r>
      <w:r>
        <w:rPr>
          <w:rFonts w:asciiTheme="majorHAnsi" w:hAnsiTheme="majorHAnsi" w:cstheme="majorHAnsi"/>
          <w:sz w:val="24"/>
          <w:szCs w:val="24"/>
        </w:rPr>
        <w:t>received</w:t>
      </w:r>
      <w:r w:rsidR="00AA776B">
        <w:rPr>
          <w:rFonts w:asciiTheme="majorHAnsi" w:hAnsiTheme="majorHAnsi" w:cstheme="majorHAnsi"/>
          <w:sz w:val="24"/>
          <w:szCs w:val="24"/>
        </w:rPr>
        <w:t xml:space="preserve"> on or</w:t>
      </w:r>
      <w:r w:rsidRPr="00E656C8">
        <w:rPr>
          <w:rFonts w:asciiTheme="majorHAnsi" w:hAnsiTheme="majorHAnsi" w:cstheme="majorHAnsi"/>
          <w:sz w:val="24"/>
          <w:szCs w:val="24"/>
        </w:rPr>
        <w:t xml:space="preserve"> after February 24</w:t>
      </w:r>
      <w:r w:rsidRPr="00E656C8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E656C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may</w:t>
      </w:r>
      <w:r w:rsidRPr="00E656C8">
        <w:rPr>
          <w:rFonts w:asciiTheme="majorHAnsi" w:hAnsiTheme="majorHAnsi" w:cstheme="majorHAnsi"/>
          <w:sz w:val="24"/>
          <w:szCs w:val="24"/>
        </w:rPr>
        <w:t xml:space="preserve"> be considered by </w:t>
      </w:r>
      <w:r>
        <w:rPr>
          <w:rFonts w:asciiTheme="majorHAnsi" w:hAnsiTheme="majorHAnsi" w:cstheme="majorHAnsi"/>
          <w:sz w:val="24"/>
          <w:szCs w:val="24"/>
        </w:rPr>
        <w:t>U.S.</w:t>
      </w:r>
      <w:r w:rsidRPr="00E656C8">
        <w:rPr>
          <w:rFonts w:asciiTheme="majorHAnsi" w:hAnsiTheme="majorHAnsi" w:cstheme="majorHAnsi"/>
          <w:sz w:val="24"/>
          <w:szCs w:val="24"/>
        </w:rPr>
        <w:t xml:space="preserve"> officials when determining whether an individual is eligible for adjustment of status, extension of stay, or permanent residency.  </w:t>
      </w:r>
    </w:p>
    <w:p w:rsidR="004C6F79" w:rsidRPr="00242890" w:rsidRDefault="004425FC" w:rsidP="003378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42890">
        <w:rPr>
          <w:rFonts w:asciiTheme="majorHAnsi" w:hAnsiTheme="majorHAnsi" w:cstheme="majorHAnsi"/>
          <w:sz w:val="24"/>
          <w:szCs w:val="24"/>
        </w:rPr>
        <w:t xml:space="preserve">Public charge does not apply to all immigrants. </w:t>
      </w:r>
      <w:r w:rsidR="00251B3D" w:rsidRPr="00242890">
        <w:rPr>
          <w:rFonts w:asciiTheme="majorHAnsi" w:hAnsiTheme="majorHAnsi" w:cstheme="majorHAnsi"/>
          <w:sz w:val="24"/>
          <w:szCs w:val="24"/>
        </w:rPr>
        <w:t xml:space="preserve">Every family is different and </w:t>
      </w:r>
      <w:r w:rsidR="00AA776B">
        <w:rPr>
          <w:rFonts w:asciiTheme="majorHAnsi" w:hAnsiTheme="majorHAnsi" w:cstheme="majorHAnsi"/>
          <w:sz w:val="24"/>
          <w:szCs w:val="24"/>
        </w:rPr>
        <w:t xml:space="preserve">people </w:t>
      </w:r>
      <w:r w:rsidR="00251B3D" w:rsidRPr="00242890">
        <w:rPr>
          <w:rFonts w:asciiTheme="majorHAnsi" w:hAnsiTheme="majorHAnsi" w:cstheme="majorHAnsi"/>
          <w:sz w:val="24"/>
          <w:szCs w:val="24"/>
        </w:rPr>
        <w:t xml:space="preserve">should make the right choice for </w:t>
      </w:r>
      <w:r w:rsidR="00AA776B">
        <w:rPr>
          <w:rFonts w:asciiTheme="majorHAnsi" w:hAnsiTheme="majorHAnsi" w:cstheme="majorHAnsi"/>
          <w:sz w:val="24"/>
          <w:szCs w:val="24"/>
        </w:rPr>
        <w:t>them and their families,</w:t>
      </w:r>
      <w:r w:rsidR="00251B3D" w:rsidRPr="00242890">
        <w:rPr>
          <w:rFonts w:asciiTheme="majorHAnsi" w:hAnsiTheme="majorHAnsi" w:cstheme="majorHAnsi"/>
          <w:sz w:val="24"/>
          <w:szCs w:val="24"/>
        </w:rPr>
        <w:t xml:space="preserve"> based on their specific situation. </w:t>
      </w:r>
      <w:r w:rsidR="003378C1" w:rsidRPr="00242890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4C6F79" w:rsidRPr="00242890" w:rsidRDefault="003378C1" w:rsidP="00BC0A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42890">
        <w:rPr>
          <w:rFonts w:asciiTheme="majorHAnsi" w:hAnsiTheme="majorHAnsi" w:cstheme="majorHAnsi"/>
          <w:sz w:val="24"/>
          <w:szCs w:val="24"/>
        </w:rPr>
        <w:t>M</w:t>
      </w:r>
      <w:r w:rsidR="004C6F79" w:rsidRPr="00242890">
        <w:rPr>
          <w:rFonts w:asciiTheme="majorHAnsi" w:hAnsiTheme="majorHAnsi" w:cstheme="majorHAnsi"/>
          <w:sz w:val="24"/>
          <w:szCs w:val="24"/>
        </w:rPr>
        <w:t xml:space="preserve">any public benefits are not part of the new rule. </w:t>
      </w:r>
      <w:r w:rsidR="00BC0AB3" w:rsidRPr="00BC0AB3">
        <w:rPr>
          <w:rFonts w:asciiTheme="majorHAnsi" w:hAnsiTheme="majorHAnsi" w:cstheme="majorHAnsi"/>
          <w:sz w:val="24"/>
          <w:szCs w:val="24"/>
        </w:rPr>
        <w:t>Families should feel comfortable continuing to use benefits they are eligible for that are not implicated under the new rule</w:t>
      </w:r>
      <w:r w:rsidRPr="00242890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420FF" w:rsidRPr="003378C1" w:rsidRDefault="003378C1" w:rsidP="003378C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It is important to note that this matter is not final. Courts are </w:t>
      </w:r>
      <w:r w:rsidR="004F58B6">
        <w:rPr>
          <w:rFonts w:asciiTheme="majorHAnsi" w:hAnsiTheme="majorHAnsi" w:cstheme="majorHAnsi"/>
          <w:sz w:val="24"/>
          <w:szCs w:val="24"/>
        </w:rPr>
        <w:t>still reviewing</w:t>
      </w:r>
      <w:r>
        <w:rPr>
          <w:rFonts w:asciiTheme="majorHAnsi" w:hAnsiTheme="majorHAnsi" w:cstheme="majorHAnsi"/>
          <w:sz w:val="24"/>
          <w:szCs w:val="24"/>
        </w:rPr>
        <w:t xml:space="preserve"> the legality of the final rule, and additional updates are possible in the months ahead. </w:t>
      </w:r>
      <w:bookmarkStart w:id="0" w:name="_GoBack"/>
      <w:bookmarkEnd w:id="0"/>
    </w:p>
    <w:sectPr w:rsidR="00C420FF" w:rsidRPr="0033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734"/>
    <w:multiLevelType w:val="hybridMultilevel"/>
    <w:tmpl w:val="A70A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9554D"/>
    <w:multiLevelType w:val="hybridMultilevel"/>
    <w:tmpl w:val="8AA2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F6"/>
    <w:rsid w:val="000A54F6"/>
    <w:rsid w:val="00242890"/>
    <w:rsid w:val="00251B3D"/>
    <w:rsid w:val="002D6B55"/>
    <w:rsid w:val="003378C1"/>
    <w:rsid w:val="004425FC"/>
    <w:rsid w:val="0046196B"/>
    <w:rsid w:val="004B746C"/>
    <w:rsid w:val="004C6F79"/>
    <w:rsid w:val="004F58B6"/>
    <w:rsid w:val="00500AD2"/>
    <w:rsid w:val="007A74B5"/>
    <w:rsid w:val="007F008E"/>
    <w:rsid w:val="008B2D70"/>
    <w:rsid w:val="008F1D32"/>
    <w:rsid w:val="00AA776B"/>
    <w:rsid w:val="00BB0535"/>
    <w:rsid w:val="00BC0AB3"/>
    <w:rsid w:val="00C420FF"/>
    <w:rsid w:val="00D26C4D"/>
    <w:rsid w:val="00E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2025F-1648-480D-A474-2DC87236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Alejandro (GOV)</dc:creator>
  <cp:keywords/>
  <dc:description/>
  <cp:lastModifiedBy>Katims, Casey (GOV)</cp:lastModifiedBy>
  <cp:revision>7</cp:revision>
  <dcterms:created xsi:type="dcterms:W3CDTF">2020-02-04T16:02:00Z</dcterms:created>
  <dcterms:modified xsi:type="dcterms:W3CDTF">2020-02-04T20:33:00Z</dcterms:modified>
</cp:coreProperties>
</file>